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E0F8A">
        <w:rPr>
          <w:rFonts w:ascii="Arial" w:hAnsi="Arial" w:cs="Arial"/>
          <w:sz w:val="16"/>
        </w:rPr>
        <w:t>1</w:t>
      </w:r>
      <w:r w:rsidR="0031649C">
        <w:rPr>
          <w:rFonts w:ascii="Arial" w:hAnsi="Arial" w:cs="Arial"/>
          <w:sz w:val="16"/>
        </w:rPr>
        <w:t>36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567"/>
        <w:gridCol w:w="1134"/>
        <w:gridCol w:w="567"/>
        <w:gridCol w:w="64"/>
        <w:gridCol w:w="787"/>
        <w:gridCol w:w="283"/>
        <w:gridCol w:w="1027"/>
      </w:tblGrid>
      <w:tr w:rsidR="005939DF" w:rsidRPr="004201E6" w:rsidTr="00323DDF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083EFF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8"/>
            <w:tcBorders>
              <w:right w:val="single" w:sz="4" w:space="0" w:color="auto"/>
            </w:tcBorders>
          </w:tcPr>
          <w:p w:rsidR="0031649C" w:rsidRDefault="00350E39" w:rsidP="00346AFE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WARRANT</w:t>
            </w:r>
            <w:r w:rsidR="0031649C">
              <w:rPr>
                <w:rFonts w:ascii="Arial" w:hAnsi="Arial" w:cs="Arial"/>
                <w:sz w:val="32"/>
              </w:rPr>
              <w:t xml:space="preserve"> TO ENTER AND SEARCH </w:t>
            </w:r>
          </w:p>
          <w:p w:rsidR="00AA448E" w:rsidRPr="004201E6" w:rsidRDefault="0031649C" w:rsidP="00346AFE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PLACE OR VEHICLE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B73EA4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4E0F8A" w:rsidRPr="004201E6" w:rsidRDefault="0031649C" w:rsidP="004E0F8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Environment Protection Act 1993</w:t>
            </w:r>
          </w:p>
          <w:p w:rsidR="00AA448E" w:rsidRPr="00C00A0C" w:rsidRDefault="0031649C" w:rsidP="003164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</w:t>
            </w:r>
            <w:r w:rsidR="004E0F8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Default="00E1127F" w:rsidP="0031649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31649C" w:rsidRDefault="0031649C">
            <w:pPr>
              <w:rPr>
                <w:rFonts w:ascii="Arial" w:hAnsi="Arial" w:cs="Arial"/>
                <w:sz w:val="16"/>
              </w:rPr>
            </w:pPr>
          </w:p>
          <w:p w:rsidR="0031649C" w:rsidRDefault="0031649C">
            <w:pPr>
              <w:rPr>
                <w:rFonts w:ascii="Arial" w:hAnsi="Arial" w:cs="Arial"/>
                <w:sz w:val="16"/>
              </w:rPr>
            </w:pPr>
          </w:p>
          <w:p w:rsidR="0031649C" w:rsidRPr="004201E6" w:rsidRDefault="00316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Date Filed in ERD Court:</w:t>
            </w:r>
          </w:p>
        </w:tc>
      </w:tr>
      <w:tr w:rsidR="00AA448E" w:rsidRPr="004201E6" w:rsidTr="00323DDF">
        <w:trPr>
          <w:trHeight w:hRule="exact" w:val="120"/>
        </w:trPr>
        <w:tc>
          <w:tcPr>
            <w:tcW w:w="10915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B72C4" w:rsidRPr="004201E6" w:rsidTr="00323DDF">
        <w:trPr>
          <w:trHeight w:val="454"/>
        </w:trPr>
        <w:tc>
          <w:tcPr>
            <w:tcW w:w="10915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2C4" w:rsidRPr="0065690B" w:rsidRDefault="007B72C4" w:rsidP="0073490A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Magistrate issuing warrant: </w:t>
            </w:r>
            <w:r w:rsidR="0023678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36787">
              <w:rPr>
                <w:rFonts w:ascii="Arial" w:hAnsi="Arial" w:cs="Arial"/>
                <w:sz w:val="20"/>
              </w:rPr>
            </w:r>
            <w:r w:rsidR="0023678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36787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3B7F4B" w:rsidRPr="004201E6" w:rsidTr="00323DDF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2" w:name="TextAppSurname"/>
        <w:tc>
          <w:tcPr>
            <w:tcW w:w="5670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236787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 w:rsidR="00B73EA4">
              <w:rPr>
                <w:rFonts w:ascii="Arial" w:hAnsi="Arial" w:cs="Arial"/>
                <w:sz w:val="20"/>
              </w:rPr>
            </w:r>
            <w:r w:rsidR="00B73EA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236787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323DDF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323DD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27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323DD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3" w:name="Text10"/>
        <w:tc>
          <w:tcPr>
            <w:tcW w:w="3862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23678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1C5E57" w:rsidRPr="004201E6" w:rsidTr="00323DD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23DDF">
        <w:trPr>
          <w:trHeight w:val="360"/>
        </w:trPr>
        <w:tc>
          <w:tcPr>
            <w:tcW w:w="1091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C63BD6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 Officer</w:t>
            </w:r>
          </w:p>
        </w:tc>
      </w:tr>
      <w:tr w:rsidR="003E3C24" w:rsidRPr="004201E6" w:rsidTr="00323DD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236787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236787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236787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23DD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23DDF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236787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23678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23678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23DD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23DD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6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236787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236787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236787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3862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236787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3628C9" w:rsidRPr="004201E6" w:rsidTr="00323DD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23DDF">
        <w:trPr>
          <w:trHeight w:val="360"/>
        </w:trPr>
        <w:tc>
          <w:tcPr>
            <w:tcW w:w="1091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31649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4E0F8A">
              <w:rPr>
                <w:rFonts w:ascii="Arial" w:hAnsi="Arial" w:cs="Arial"/>
                <w:b/>
                <w:sz w:val="22"/>
                <w:szCs w:val="22"/>
              </w:rPr>
              <w:t>Place</w:t>
            </w:r>
            <w:r w:rsidR="003164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0F8A">
              <w:rPr>
                <w:rFonts w:ascii="Arial" w:hAnsi="Arial" w:cs="Arial"/>
                <w:b/>
                <w:sz w:val="22"/>
                <w:szCs w:val="22"/>
              </w:rPr>
              <w:t>or Vehicle</w:t>
            </w:r>
          </w:p>
        </w:tc>
      </w:tr>
      <w:tr w:rsidR="00143D8E" w:rsidRPr="004201E6" w:rsidTr="00323DD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532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236787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23DD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32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23DD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236787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236787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236787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323DD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161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4E0F8A" w:rsidRPr="003B52B8" w:rsidTr="00323DDF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E0F8A" w:rsidRPr="00B70E4D" w:rsidRDefault="004E0F8A" w:rsidP="00364D4D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Vehicle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8A" w:rsidRPr="00B70E4D" w:rsidRDefault="00236787" w:rsidP="00364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E0F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E0F8A" w:rsidRPr="00B70E4D" w:rsidRDefault="00236787" w:rsidP="00364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E0F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 w:rsidR="004E0F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0F8A" w:rsidRPr="003B52B8" w:rsidTr="00323DD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0F8A" w:rsidRPr="003B52B8" w:rsidRDefault="004E0F8A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0F8A" w:rsidRPr="00C00A0C" w:rsidRDefault="004E0F8A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Vehicle Type/Model</w:t>
            </w:r>
          </w:p>
        </w:tc>
        <w:tc>
          <w:tcPr>
            <w:tcW w:w="2728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0F8A" w:rsidRPr="00C00A0C" w:rsidRDefault="004E0F8A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Registration Number</w:t>
            </w:r>
          </w:p>
        </w:tc>
      </w:tr>
      <w:tr w:rsidR="007B72C4" w:rsidRPr="004201E6" w:rsidTr="00B73EA4">
        <w:trPr>
          <w:trHeight w:val="1474"/>
        </w:trPr>
        <w:tc>
          <w:tcPr>
            <w:tcW w:w="10915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72C4" w:rsidRPr="00B3255C" w:rsidRDefault="00B3255C" w:rsidP="007B72C4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 w:rsidRPr="00B3255C">
              <w:rPr>
                <w:rFonts w:ascii="Arial" w:hAnsi="Arial" w:cs="Arial"/>
                <w:b/>
                <w:sz w:val="22"/>
              </w:rPr>
              <w:t>Application made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:rsidR="007B72C4" w:rsidRDefault="00236787" w:rsidP="007B72C4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257E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2C4" w:rsidRPr="003257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73EA4">
              <w:rPr>
                <w:rFonts w:ascii="Arial" w:hAnsi="Arial" w:cs="Arial"/>
                <w:sz w:val="20"/>
              </w:rPr>
            </w:r>
            <w:r w:rsidR="00B73EA4">
              <w:rPr>
                <w:rFonts w:ascii="Arial" w:hAnsi="Arial" w:cs="Arial"/>
                <w:sz w:val="20"/>
              </w:rPr>
              <w:fldChar w:fldCharType="separate"/>
            </w:r>
            <w:r w:rsidRPr="003257E2">
              <w:rPr>
                <w:rFonts w:ascii="Arial" w:hAnsi="Arial" w:cs="Arial"/>
                <w:sz w:val="20"/>
              </w:rPr>
              <w:fldChar w:fldCharType="end"/>
            </w:r>
            <w:r w:rsidR="007B72C4" w:rsidRPr="003257E2">
              <w:rPr>
                <w:rFonts w:ascii="Arial" w:hAnsi="Arial" w:cs="Arial"/>
                <w:sz w:val="20"/>
              </w:rPr>
              <w:t xml:space="preserve"> </w:t>
            </w:r>
            <w:r w:rsidR="007B72C4">
              <w:rPr>
                <w:rFonts w:ascii="Arial" w:hAnsi="Arial" w:cs="Arial"/>
                <w:sz w:val="20"/>
              </w:rPr>
              <w:t>P</w:t>
            </w:r>
            <w:r w:rsidR="0031649C">
              <w:rPr>
                <w:rFonts w:ascii="Arial" w:hAnsi="Arial" w:cs="Arial"/>
                <w:sz w:val="20"/>
              </w:rPr>
              <w:t>ersonally</w:t>
            </w:r>
            <w:r w:rsidR="00B3255C">
              <w:rPr>
                <w:rFonts w:ascii="Arial" w:hAnsi="Arial" w:cs="Arial"/>
                <w:sz w:val="20"/>
              </w:rPr>
              <w:t>:</w:t>
            </w:r>
            <w:r w:rsidR="0031649C">
              <w:rPr>
                <w:rFonts w:ascii="Arial" w:hAnsi="Arial" w:cs="Arial"/>
                <w:sz w:val="20"/>
              </w:rPr>
              <w:t xml:space="preserve"> the authorised officer has filed an affidavit verifying the ground of the warrant</w:t>
            </w:r>
          </w:p>
          <w:p w:rsidR="007B72C4" w:rsidRDefault="00236787" w:rsidP="007B72C4">
            <w:pPr>
              <w:spacing w:before="60" w:after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2C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73EA4">
              <w:rPr>
                <w:rFonts w:ascii="Arial" w:hAnsi="Arial" w:cs="Arial"/>
                <w:sz w:val="20"/>
              </w:rPr>
            </w:r>
            <w:r w:rsidR="00B73EA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7B72C4">
              <w:rPr>
                <w:rFonts w:ascii="Arial" w:hAnsi="Arial" w:cs="Arial"/>
                <w:sz w:val="20"/>
              </w:rPr>
              <w:t xml:space="preserve"> By telephone</w:t>
            </w:r>
            <w:r w:rsidR="00B3255C">
              <w:rPr>
                <w:rFonts w:ascii="Arial" w:hAnsi="Arial" w:cs="Arial"/>
                <w:sz w:val="20"/>
              </w:rPr>
              <w:t>:</w:t>
            </w:r>
            <w:r w:rsidR="007B72C4">
              <w:rPr>
                <w:rFonts w:ascii="Arial" w:hAnsi="Arial" w:cs="Arial"/>
                <w:sz w:val="20"/>
              </w:rPr>
              <w:t xml:space="preserve"> </w:t>
            </w:r>
            <w:r w:rsidR="0031649C">
              <w:rPr>
                <w:rFonts w:ascii="Arial" w:hAnsi="Arial" w:cs="Arial"/>
                <w:sz w:val="20"/>
              </w:rPr>
              <w:t>I am satisfied that there are proper grounds for issuing this warrant urgently, namely</w:t>
            </w:r>
            <w:r w:rsidR="007B72C4">
              <w:rPr>
                <w:rFonts w:ascii="Arial" w:hAnsi="Arial" w:cs="Arial"/>
                <w:sz w:val="20"/>
              </w:rPr>
              <w:t>:</w:t>
            </w:r>
          </w:p>
          <w:p w:rsidR="007B72C4" w:rsidRPr="0065690B" w:rsidRDefault="00236787" w:rsidP="007B72C4">
            <w:pPr>
              <w:spacing w:before="60" w:after="60"/>
              <w:ind w:lef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="007B72C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72C4">
              <w:rPr>
                <w:rFonts w:ascii="Arial" w:hAnsi="Arial" w:cs="Arial"/>
                <w:noProof/>
                <w:sz w:val="20"/>
              </w:rPr>
              <w:t> </w:t>
            </w:r>
            <w:r w:rsidR="007B72C4">
              <w:rPr>
                <w:rFonts w:ascii="Arial" w:hAnsi="Arial" w:cs="Arial"/>
                <w:noProof/>
                <w:sz w:val="20"/>
              </w:rPr>
              <w:t> </w:t>
            </w:r>
            <w:r w:rsidR="007B72C4">
              <w:rPr>
                <w:rFonts w:ascii="Arial" w:hAnsi="Arial" w:cs="Arial"/>
                <w:noProof/>
                <w:sz w:val="20"/>
              </w:rPr>
              <w:t> </w:t>
            </w:r>
            <w:r w:rsidR="007B72C4">
              <w:rPr>
                <w:rFonts w:ascii="Arial" w:hAnsi="Arial" w:cs="Arial"/>
                <w:noProof/>
                <w:sz w:val="20"/>
              </w:rPr>
              <w:t> </w:t>
            </w:r>
            <w:r w:rsidR="007B72C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B72C4" w:rsidRPr="004201E6" w:rsidTr="00323DDF">
        <w:trPr>
          <w:trHeight w:val="357"/>
        </w:trPr>
        <w:tc>
          <w:tcPr>
            <w:tcW w:w="10915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72C4" w:rsidRPr="00346AFE" w:rsidRDefault="007B72C4" w:rsidP="007B72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authorised officer undertakes to forward an affidavit verifying the facts relied on above</w:t>
            </w:r>
            <w:r w:rsidR="0031649C">
              <w:rPr>
                <w:rFonts w:ascii="Arial" w:hAnsi="Arial" w:cs="Arial"/>
                <w:sz w:val="20"/>
              </w:rPr>
              <w:t xml:space="preserve"> as soon as practicable after the issue of the warrant.</w:t>
            </w:r>
          </w:p>
        </w:tc>
      </w:tr>
      <w:tr w:rsidR="003B7F4B" w:rsidRPr="003257E2" w:rsidTr="00323DDF">
        <w:trPr>
          <w:trHeight w:val="357"/>
        </w:trPr>
        <w:tc>
          <w:tcPr>
            <w:tcW w:w="1091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6AFE" w:rsidRPr="009E06B5" w:rsidRDefault="007B72C4" w:rsidP="007E6E6C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E06B5">
              <w:rPr>
                <w:rFonts w:ascii="Arial" w:hAnsi="Arial" w:cs="Arial"/>
                <w:b/>
                <w:sz w:val="22"/>
                <w:szCs w:val="22"/>
              </w:rPr>
              <w:t>Terms of the warrant</w:t>
            </w:r>
          </w:p>
          <w:p w:rsidR="003E3C24" w:rsidRDefault="007B72C4" w:rsidP="009E06B5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I, the undersigned Magistrate, am satisfied that</w:t>
            </w:r>
            <w:r w:rsidR="00BB1532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72C4" w:rsidRDefault="00236787" w:rsidP="009E06B5">
            <w:pPr>
              <w:tabs>
                <w:tab w:val="left" w:pos="426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7B72C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73EA4">
              <w:rPr>
                <w:rFonts w:ascii="Arial" w:hAnsi="Arial" w:cs="Arial"/>
                <w:sz w:val="20"/>
              </w:rPr>
            </w:r>
            <w:r w:rsidR="00B73EA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7B72C4">
              <w:rPr>
                <w:rFonts w:ascii="Arial" w:hAnsi="Arial" w:cs="Arial"/>
                <w:sz w:val="20"/>
              </w:rPr>
              <w:tab/>
            </w:r>
            <w:r w:rsidR="00BB1532">
              <w:rPr>
                <w:rFonts w:ascii="Arial" w:hAnsi="Arial" w:cs="Arial"/>
                <w:sz w:val="20"/>
              </w:rPr>
              <w:t xml:space="preserve">there are reasonable grounds to believe that a contravention of this Act has been, is being, or is about to be, committed in or on the place or vehicle; </w:t>
            </w:r>
            <w:r w:rsidR="009E06B5">
              <w:rPr>
                <w:rFonts w:ascii="Arial" w:hAnsi="Arial" w:cs="Arial"/>
                <w:sz w:val="20"/>
              </w:rPr>
              <w:t>or</w:t>
            </w:r>
          </w:p>
          <w:p w:rsidR="009E06B5" w:rsidRDefault="00236787" w:rsidP="009E06B5">
            <w:pPr>
              <w:tabs>
                <w:tab w:val="left" w:pos="426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6B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73EA4">
              <w:rPr>
                <w:rFonts w:ascii="Arial" w:hAnsi="Arial" w:cs="Arial"/>
                <w:sz w:val="20"/>
              </w:rPr>
            </w:r>
            <w:r w:rsidR="00B73EA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E06B5">
              <w:rPr>
                <w:rFonts w:ascii="Arial" w:hAnsi="Arial" w:cs="Arial"/>
                <w:sz w:val="20"/>
              </w:rPr>
              <w:tab/>
            </w:r>
            <w:r w:rsidR="00364D4D">
              <w:rPr>
                <w:rFonts w:ascii="Arial" w:hAnsi="Arial" w:cs="Arial"/>
                <w:sz w:val="20"/>
              </w:rPr>
              <w:t>something may be found in or on the place o</w:t>
            </w:r>
            <w:r w:rsidR="00BB1532">
              <w:rPr>
                <w:rFonts w:ascii="Arial" w:hAnsi="Arial" w:cs="Arial"/>
                <w:sz w:val="20"/>
              </w:rPr>
              <w:t>r vehicle that has been used in</w:t>
            </w:r>
            <w:r w:rsidR="00364D4D">
              <w:rPr>
                <w:rFonts w:ascii="Arial" w:hAnsi="Arial" w:cs="Arial"/>
                <w:sz w:val="20"/>
              </w:rPr>
              <w:t>, or constitutes evidence of, a contravention of this Act; or</w:t>
            </w:r>
          </w:p>
          <w:p w:rsidR="00364D4D" w:rsidRDefault="00236787" w:rsidP="00364D4D">
            <w:pPr>
              <w:tabs>
                <w:tab w:val="left" w:pos="426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D4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73EA4">
              <w:rPr>
                <w:rFonts w:ascii="Arial" w:hAnsi="Arial" w:cs="Arial"/>
                <w:sz w:val="20"/>
              </w:rPr>
            </w:r>
            <w:r w:rsidR="00B73EA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64D4D">
              <w:rPr>
                <w:rFonts w:ascii="Arial" w:hAnsi="Arial" w:cs="Arial"/>
                <w:sz w:val="20"/>
              </w:rPr>
              <w:tab/>
            </w:r>
            <w:proofErr w:type="gramStart"/>
            <w:r w:rsidR="00BB1532">
              <w:rPr>
                <w:rFonts w:ascii="Arial" w:hAnsi="Arial" w:cs="Arial"/>
                <w:sz w:val="20"/>
              </w:rPr>
              <w:t>site</w:t>
            </w:r>
            <w:proofErr w:type="gramEnd"/>
            <w:r w:rsidR="00BB1532">
              <w:rPr>
                <w:rFonts w:ascii="Arial" w:hAnsi="Arial" w:cs="Arial"/>
                <w:sz w:val="20"/>
              </w:rPr>
              <w:t xml:space="preserve"> contamination may exist in the place or something may be found in the place that constitutes evidence of a cause of site contamination</w:t>
            </w:r>
            <w:r w:rsidR="00364D4D">
              <w:rPr>
                <w:rFonts w:ascii="Arial" w:hAnsi="Arial" w:cs="Arial"/>
                <w:sz w:val="20"/>
              </w:rPr>
              <w:t>.</w:t>
            </w:r>
          </w:p>
          <w:p w:rsidR="00097651" w:rsidRPr="00EF7092" w:rsidRDefault="009E06B5" w:rsidP="00BB1532">
            <w:pPr>
              <w:tabs>
                <w:tab w:val="left" w:pos="42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authorise that the above authorised officer may, with </w:t>
            </w:r>
            <w:r w:rsidR="00BB1532">
              <w:rPr>
                <w:rFonts w:ascii="Arial" w:hAnsi="Arial" w:cs="Arial"/>
                <w:sz w:val="20"/>
              </w:rPr>
              <w:t xml:space="preserve">such assistance as he or she considers </w:t>
            </w:r>
            <w:r>
              <w:rPr>
                <w:rFonts w:ascii="Arial" w:hAnsi="Arial" w:cs="Arial"/>
                <w:sz w:val="20"/>
              </w:rPr>
              <w:t>necessary</w:t>
            </w:r>
            <w:r w:rsidR="00BB1532">
              <w:rPr>
                <w:rFonts w:ascii="Arial" w:hAnsi="Arial" w:cs="Arial"/>
                <w:sz w:val="20"/>
              </w:rPr>
              <w:t xml:space="preserve">, use reasonable </w:t>
            </w:r>
            <w:r>
              <w:rPr>
                <w:rFonts w:ascii="Arial" w:hAnsi="Arial" w:cs="Arial"/>
                <w:sz w:val="20"/>
              </w:rPr>
              <w:t>force</w:t>
            </w:r>
            <w:r w:rsidR="00BB1532">
              <w:rPr>
                <w:rFonts w:ascii="Arial" w:hAnsi="Arial" w:cs="Arial"/>
                <w:sz w:val="20"/>
              </w:rPr>
              <w:t xml:space="preserve"> to break into or open any part of, or anything in or on, the place or vehicle.</w:t>
            </w:r>
          </w:p>
        </w:tc>
      </w:tr>
      <w:tr w:rsidR="003E3C24" w:rsidRPr="004201E6" w:rsidTr="00323DDF">
        <w:trPr>
          <w:trHeight w:val="357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1F89" w:rsidRPr="00097651" w:rsidRDefault="00F14925" w:rsidP="00097651">
            <w:pPr>
              <w:tabs>
                <w:tab w:val="right" w:pos="1066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097651">
              <w:rPr>
                <w:rFonts w:ascii="Arial" w:hAnsi="Arial" w:cs="Arial"/>
                <w:sz w:val="20"/>
                <w:lang w:val="en-US"/>
              </w:rPr>
              <w:t xml:space="preserve">This warrant will </w:t>
            </w:r>
            <w:r w:rsidR="00097651" w:rsidRPr="00097651">
              <w:rPr>
                <w:rFonts w:ascii="Arial" w:hAnsi="Arial" w:cs="Arial"/>
                <w:sz w:val="20"/>
                <w:lang w:val="en-US"/>
              </w:rPr>
              <w:t>expire after a period of</w:t>
            </w:r>
            <w:r w:rsidRPr="0009765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236787" w:rsidRPr="00097651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097651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236787" w:rsidRPr="00097651">
              <w:rPr>
                <w:rFonts w:ascii="Arial" w:hAnsi="Arial" w:cs="Arial"/>
                <w:sz w:val="20"/>
                <w:lang w:val="en-US"/>
              </w:rPr>
            </w:r>
            <w:r w:rsidR="00236787" w:rsidRPr="00097651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097651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97651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97651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97651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97651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236787" w:rsidRPr="00097651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2"/>
            <w:r w:rsidRPr="00097651">
              <w:rPr>
                <w:rFonts w:ascii="Arial" w:hAnsi="Arial" w:cs="Arial"/>
                <w:sz w:val="20"/>
                <w:lang w:val="en-US"/>
              </w:rPr>
              <w:tab/>
              <w:t>(not l</w:t>
            </w:r>
            <w:r w:rsidR="00097651" w:rsidRPr="00097651">
              <w:rPr>
                <w:rFonts w:ascii="Arial" w:hAnsi="Arial" w:cs="Arial"/>
                <w:sz w:val="20"/>
                <w:lang w:val="en-US"/>
              </w:rPr>
              <w:t>onger t</w:t>
            </w:r>
            <w:r w:rsidRPr="00097651">
              <w:rPr>
                <w:rFonts w:ascii="Arial" w:hAnsi="Arial" w:cs="Arial"/>
                <w:sz w:val="20"/>
                <w:lang w:val="en-US"/>
              </w:rPr>
              <w:t xml:space="preserve">han </w:t>
            </w:r>
            <w:r w:rsidR="00097651" w:rsidRPr="00097651">
              <w:rPr>
                <w:rFonts w:ascii="Arial" w:hAnsi="Arial" w:cs="Arial"/>
                <w:sz w:val="20"/>
                <w:lang w:val="en-US"/>
              </w:rPr>
              <w:t>1 month) and can be executed at any time.</w:t>
            </w:r>
          </w:p>
        </w:tc>
      </w:tr>
      <w:tr w:rsidR="00FB2306" w:rsidRPr="004201E6" w:rsidTr="00323DDF">
        <w:trPr>
          <w:trHeight w:val="357"/>
        </w:trPr>
        <w:tc>
          <w:tcPr>
            <w:tcW w:w="10915" w:type="dxa"/>
            <w:gridSpan w:val="1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2306" w:rsidRPr="00B00386" w:rsidRDefault="00FB2306" w:rsidP="00FF117E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B2306" w:rsidRPr="00B774F3" w:rsidRDefault="00FB2306" w:rsidP="00B73EA4">
            <w:pPr>
              <w:tabs>
                <w:tab w:val="center" w:pos="1985"/>
                <w:tab w:val="center" w:pos="8222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</w:t>
            </w:r>
          </w:p>
        </w:tc>
      </w:tr>
      <w:tr w:rsidR="00B3255C" w:rsidRPr="004201E6" w:rsidTr="00323DDF">
        <w:trPr>
          <w:trHeight w:val="357"/>
        </w:trPr>
        <w:tc>
          <w:tcPr>
            <w:tcW w:w="10915" w:type="dxa"/>
            <w:gridSpan w:val="1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55C" w:rsidRPr="0022010B" w:rsidRDefault="00B3255C" w:rsidP="00B3255C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22010B">
              <w:rPr>
                <w:rFonts w:ascii="Arial" w:hAnsi="Arial" w:cs="Arial"/>
                <w:b/>
                <w:sz w:val="22"/>
              </w:rPr>
              <w:t xml:space="preserve">NOTICE (section 88(6) of the </w:t>
            </w:r>
            <w:r w:rsidRPr="0022010B">
              <w:rPr>
                <w:rFonts w:ascii="Arial" w:hAnsi="Arial" w:cs="Arial"/>
                <w:b/>
                <w:i/>
                <w:sz w:val="22"/>
              </w:rPr>
              <w:t>Environment Protection Act 1993</w:t>
            </w:r>
            <w:r w:rsidRPr="0022010B">
              <w:rPr>
                <w:rFonts w:ascii="Arial" w:hAnsi="Arial" w:cs="Arial"/>
                <w:b/>
                <w:sz w:val="22"/>
              </w:rPr>
              <w:t>)</w:t>
            </w:r>
          </w:p>
          <w:p w:rsidR="00B3255C" w:rsidRPr="00B00386" w:rsidRDefault="00B3255C" w:rsidP="00B3255C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magistrate by whom a warrant is issued must file the warrant, or a copy of the warrant, and the affidavit verifying the grounds on which the application for the warrant was made, in the Environment, Resources and Development Court.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B73EA4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142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4D" w:rsidRDefault="00364D4D">
      <w:r>
        <w:separator/>
      </w:r>
    </w:p>
  </w:endnote>
  <w:endnote w:type="continuationSeparator" w:id="0">
    <w:p w:rsidR="00364D4D" w:rsidRDefault="0036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EA4" w:rsidRPr="00B73EA4" w:rsidRDefault="00B73EA4">
    <w:pPr>
      <w:pStyle w:val="Footer"/>
      <w:rPr>
        <w:sz w:val="16"/>
      </w:rPr>
    </w:pPr>
    <w:proofErr w:type="spellStart"/>
    <w:r w:rsidRPr="007A26CC">
      <w:rPr>
        <w:sz w:val="16"/>
      </w:rPr>
      <w:t>Gov</w:t>
    </w:r>
    <w:proofErr w:type="spellEnd"/>
    <w:r w:rsidRPr="007A26CC">
      <w:rPr>
        <w:sz w:val="16"/>
      </w:rPr>
      <w:t xml:space="preserve"> </w:t>
    </w:r>
    <w:proofErr w:type="spellStart"/>
    <w:r w:rsidRPr="007A26CC">
      <w:rPr>
        <w:sz w:val="16"/>
      </w:rPr>
      <w:t>Gaz</w:t>
    </w:r>
    <w:proofErr w:type="spellEnd"/>
    <w:r w:rsidRPr="007A26CC">
      <w:rPr>
        <w:sz w:val="16"/>
      </w:rPr>
      <w:t xml:space="preserve"> 14 June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4D" w:rsidRDefault="00364D4D">
      <w:r>
        <w:separator/>
      </w:r>
    </w:p>
  </w:footnote>
  <w:footnote w:type="continuationSeparator" w:id="0">
    <w:p w:rsidR="00364D4D" w:rsidRDefault="00364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4D" w:rsidRDefault="002367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4D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4D4D" w:rsidRDefault="00364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4D" w:rsidRDefault="00364D4D">
    <w:pPr>
      <w:pStyle w:val="Header"/>
      <w:framePr w:wrap="around" w:vAnchor="text" w:hAnchor="margin" w:xAlign="center" w:y="1"/>
      <w:rPr>
        <w:rStyle w:val="PageNumber"/>
      </w:rPr>
    </w:pPr>
  </w:p>
  <w:p w:rsidR="00364D4D" w:rsidRDefault="00364D4D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F73CB"/>
    <w:multiLevelType w:val="hybridMultilevel"/>
    <w:tmpl w:val="E76258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D6"/>
    <w:rsid w:val="00002F22"/>
    <w:rsid w:val="00004539"/>
    <w:rsid w:val="00036F76"/>
    <w:rsid w:val="000559DB"/>
    <w:rsid w:val="00067FA8"/>
    <w:rsid w:val="00083EFF"/>
    <w:rsid w:val="00097651"/>
    <w:rsid w:val="000A505D"/>
    <w:rsid w:val="000C1E90"/>
    <w:rsid w:val="000C4392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7513E"/>
    <w:rsid w:val="001A5EFF"/>
    <w:rsid w:val="001C3DA2"/>
    <w:rsid w:val="001C4123"/>
    <w:rsid w:val="001C5E57"/>
    <w:rsid w:val="001F145D"/>
    <w:rsid w:val="0022010B"/>
    <w:rsid w:val="00236787"/>
    <w:rsid w:val="00237E70"/>
    <w:rsid w:val="00244811"/>
    <w:rsid w:val="00257D11"/>
    <w:rsid w:val="00261133"/>
    <w:rsid w:val="002667EC"/>
    <w:rsid w:val="00270F12"/>
    <w:rsid w:val="00281D3B"/>
    <w:rsid w:val="002935A9"/>
    <w:rsid w:val="002A1AFA"/>
    <w:rsid w:val="002B5405"/>
    <w:rsid w:val="002E0BE9"/>
    <w:rsid w:val="002E1F5A"/>
    <w:rsid w:val="002E3667"/>
    <w:rsid w:val="00307955"/>
    <w:rsid w:val="0031445E"/>
    <w:rsid w:val="0031649C"/>
    <w:rsid w:val="00317242"/>
    <w:rsid w:val="00323DDF"/>
    <w:rsid w:val="003257E2"/>
    <w:rsid w:val="00332E61"/>
    <w:rsid w:val="003359B2"/>
    <w:rsid w:val="0033686E"/>
    <w:rsid w:val="00336933"/>
    <w:rsid w:val="00346AFE"/>
    <w:rsid w:val="00350E39"/>
    <w:rsid w:val="003628C9"/>
    <w:rsid w:val="00364D4D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04BC9"/>
    <w:rsid w:val="0041619E"/>
    <w:rsid w:val="004201E6"/>
    <w:rsid w:val="00433462"/>
    <w:rsid w:val="00441F89"/>
    <w:rsid w:val="00465426"/>
    <w:rsid w:val="00486A13"/>
    <w:rsid w:val="00494145"/>
    <w:rsid w:val="004B6B8D"/>
    <w:rsid w:val="004C5114"/>
    <w:rsid w:val="004D0BE7"/>
    <w:rsid w:val="004E0F8A"/>
    <w:rsid w:val="004E2589"/>
    <w:rsid w:val="004F25F2"/>
    <w:rsid w:val="00514510"/>
    <w:rsid w:val="005350E4"/>
    <w:rsid w:val="00547637"/>
    <w:rsid w:val="00580083"/>
    <w:rsid w:val="00583501"/>
    <w:rsid w:val="00586143"/>
    <w:rsid w:val="00591321"/>
    <w:rsid w:val="005931BF"/>
    <w:rsid w:val="005939DF"/>
    <w:rsid w:val="005A23FB"/>
    <w:rsid w:val="005A4DD5"/>
    <w:rsid w:val="005A7064"/>
    <w:rsid w:val="005B448D"/>
    <w:rsid w:val="005E50ED"/>
    <w:rsid w:val="005F1FE1"/>
    <w:rsid w:val="005F3468"/>
    <w:rsid w:val="005F778A"/>
    <w:rsid w:val="00627D26"/>
    <w:rsid w:val="00636E98"/>
    <w:rsid w:val="00643AC1"/>
    <w:rsid w:val="00645136"/>
    <w:rsid w:val="0065149E"/>
    <w:rsid w:val="0065690B"/>
    <w:rsid w:val="00657428"/>
    <w:rsid w:val="006729C2"/>
    <w:rsid w:val="006945D0"/>
    <w:rsid w:val="006B46B8"/>
    <w:rsid w:val="006D2CE7"/>
    <w:rsid w:val="00701081"/>
    <w:rsid w:val="007232B1"/>
    <w:rsid w:val="00731F5D"/>
    <w:rsid w:val="0073490A"/>
    <w:rsid w:val="00737EF6"/>
    <w:rsid w:val="007435FC"/>
    <w:rsid w:val="00746CC4"/>
    <w:rsid w:val="007B72C4"/>
    <w:rsid w:val="007D6FD0"/>
    <w:rsid w:val="007E6E6C"/>
    <w:rsid w:val="007F2AEC"/>
    <w:rsid w:val="00807DBB"/>
    <w:rsid w:val="00811DBE"/>
    <w:rsid w:val="0081539C"/>
    <w:rsid w:val="00825AD1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96F99"/>
    <w:rsid w:val="009A6042"/>
    <w:rsid w:val="009C4FD6"/>
    <w:rsid w:val="009D7A54"/>
    <w:rsid w:val="009E06B5"/>
    <w:rsid w:val="00A06398"/>
    <w:rsid w:val="00A129FB"/>
    <w:rsid w:val="00A177AC"/>
    <w:rsid w:val="00A5020D"/>
    <w:rsid w:val="00A61BF9"/>
    <w:rsid w:val="00A76125"/>
    <w:rsid w:val="00AA448E"/>
    <w:rsid w:val="00AC6F85"/>
    <w:rsid w:val="00AD3670"/>
    <w:rsid w:val="00AD4DC3"/>
    <w:rsid w:val="00AE5185"/>
    <w:rsid w:val="00B030E9"/>
    <w:rsid w:val="00B0672F"/>
    <w:rsid w:val="00B22E90"/>
    <w:rsid w:val="00B266BB"/>
    <w:rsid w:val="00B3255C"/>
    <w:rsid w:val="00B33C4F"/>
    <w:rsid w:val="00B51A6C"/>
    <w:rsid w:val="00B70E4D"/>
    <w:rsid w:val="00B71488"/>
    <w:rsid w:val="00B73EA4"/>
    <w:rsid w:val="00B774F3"/>
    <w:rsid w:val="00BB1532"/>
    <w:rsid w:val="00BC60BF"/>
    <w:rsid w:val="00BF2C92"/>
    <w:rsid w:val="00C00A0C"/>
    <w:rsid w:val="00C04E45"/>
    <w:rsid w:val="00C070FE"/>
    <w:rsid w:val="00C1655E"/>
    <w:rsid w:val="00C341A7"/>
    <w:rsid w:val="00C5047E"/>
    <w:rsid w:val="00C6014F"/>
    <w:rsid w:val="00C63BD6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72C83"/>
    <w:rsid w:val="00DC0BED"/>
    <w:rsid w:val="00DC2DF3"/>
    <w:rsid w:val="00DC363A"/>
    <w:rsid w:val="00DE0D5F"/>
    <w:rsid w:val="00DE4BE3"/>
    <w:rsid w:val="00E1127F"/>
    <w:rsid w:val="00E22682"/>
    <w:rsid w:val="00E578DC"/>
    <w:rsid w:val="00EA2456"/>
    <w:rsid w:val="00EA2AED"/>
    <w:rsid w:val="00EC15D5"/>
    <w:rsid w:val="00EC6F4D"/>
    <w:rsid w:val="00ED407F"/>
    <w:rsid w:val="00EF18FE"/>
    <w:rsid w:val="00EF7092"/>
    <w:rsid w:val="00F10F84"/>
    <w:rsid w:val="00F14925"/>
    <w:rsid w:val="00F22CE1"/>
    <w:rsid w:val="00F3168E"/>
    <w:rsid w:val="00F3500E"/>
    <w:rsid w:val="00F4015B"/>
    <w:rsid w:val="00F56EDC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8A50C6-FA4A-4D02-A14A-7148EDF3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4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04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A6042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9A6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04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A6042"/>
    <w:pPr>
      <w:spacing w:after="120"/>
      <w:ind w:left="567" w:hanging="567"/>
    </w:pPr>
  </w:style>
  <w:style w:type="paragraph" w:styleId="ListNumber">
    <w:name w:val="List Number"/>
    <w:basedOn w:val="Normal"/>
    <w:rsid w:val="009A604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rsid w:val="0017513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8048D-CA6F-4D73-958D-2C06C841EBA6}"/>
</file>

<file path=customXml/itemProps2.xml><?xml version="1.0" encoding="utf-8"?>
<ds:datastoreItem xmlns:ds="http://schemas.openxmlformats.org/officeDocument/2006/customXml" ds:itemID="{4F8B00CA-2195-44D2-A295-0670B4E56A21}"/>
</file>

<file path=customXml/itemProps3.xml><?xml version="1.0" encoding="utf-8"?>
<ds:datastoreItem xmlns:ds="http://schemas.openxmlformats.org/officeDocument/2006/customXml" ds:itemID="{9F793666-BF58-4EE2-8F91-7EFC79EA0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2868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kcstng</dc:creator>
  <cp:lastModifiedBy>Tania Georgeou</cp:lastModifiedBy>
  <cp:revision>6</cp:revision>
  <cp:lastPrinted>2018-06-06T00:18:00Z</cp:lastPrinted>
  <dcterms:created xsi:type="dcterms:W3CDTF">2018-05-30T06:04:00Z</dcterms:created>
  <dcterms:modified xsi:type="dcterms:W3CDTF">2018-06-13T06:32:00Z</dcterms:modified>
</cp:coreProperties>
</file>